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38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135"/>
        <w:gridCol w:w="581"/>
        <w:gridCol w:w="135"/>
        <w:gridCol w:w="135"/>
        <w:gridCol w:w="542"/>
        <w:gridCol w:w="135"/>
        <w:gridCol w:w="414"/>
        <w:gridCol w:w="135"/>
        <w:gridCol w:w="135"/>
        <w:gridCol w:w="388"/>
        <w:gridCol w:w="135"/>
        <w:gridCol w:w="135"/>
        <w:gridCol w:w="567"/>
        <w:gridCol w:w="105"/>
        <w:gridCol w:w="567"/>
        <w:gridCol w:w="158"/>
        <w:gridCol w:w="1902"/>
        <w:gridCol w:w="135"/>
        <w:gridCol w:w="135"/>
        <w:gridCol w:w="2307"/>
        <w:gridCol w:w="135"/>
        <w:gridCol w:w="138"/>
        <w:gridCol w:w="2213"/>
      </w:tblGrid>
      <w:tr w:rsidR="0FFF9C20" w:rsidTr="39CC3206" w14:paraId="428C516F" w14:textId="77777777">
        <w:trPr>
          <w:cantSplit/>
          <w:trHeight w:val="300"/>
        </w:trPr>
        <w:tc>
          <w:tcPr>
            <w:tcW w:w="2462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4D7129BF" w14:textId="2DA85A5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Opleidingsonderdeel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textDirection w:val="tbRl"/>
          </w:tcPr>
          <w:p w:rsidR="0FFF9C20" w:rsidP="0FFF9C20" w:rsidRDefault="0FFF9C20" w14:paraId="70179B10" w14:textId="44C08B52">
            <w:pPr>
              <w:spacing w:line="259" w:lineRule="auto"/>
              <w:ind w:left="113" w:right="113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Behaald/</w:t>
            </w:r>
          </w:p>
          <w:p w:rsidR="0FFF9C20" w:rsidP="0FFF9C20" w:rsidRDefault="0FFF9C20" w14:paraId="46A2FB27" w14:textId="61598752">
            <w:pPr>
              <w:spacing w:line="259" w:lineRule="auto"/>
              <w:ind w:left="113" w:right="113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getolereerd</w:t>
            </w:r>
          </w:p>
        </w:tc>
        <w:tc>
          <w:tcPr>
            <w:tcW w:w="812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textDirection w:val="tbRl"/>
          </w:tcPr>
          <w:p w:rsidR="0FFF9C20" w:rsidP="0FFF9C20" w:rsidRDefault="0FFF9C20" w14:paraId="48E9A24F" w14:textId="1AD416BB">
            <w:pPr>
              <w:spacing w:line="259" w:lineRule="auto"/>
              <w:ind w:left="113" w:right="113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SEM</w:t>
            </w:r>
          </w:p>
        </w:tc>
        <w:tc>
          <w:tcPr>
            <w:tcW w:w="549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textDirection w:val="tbRl"/>
          </w:tcPr>
          <w:p w:rsidR="0FFF9C20" w:rsidP="0FFF9C20" w:rsidRDefault="0FFF9C20" w14:paraId="23B1983B" w14:textId="557A52BC">
            <w:pPr>
              <w:spacing w:line="259" w:lineRule="auto"/>
              <w:ind w:left="113" w:right="113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KW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textDirection w:val="tbRl"/>
          </w:tcPr>
          <w:p w:rsidR="0FFF9C20" w:rsidP="0FFF9C20" w:rsidRDefault="0FFF9C20" w14:paraId="29047EE0" w14:textId="3882EF8F">
            <w:pPr>
              <w:spacing w:line="259" w:lineRule="auto"/>
              <w:ind w:left="113" w:right="113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SP</w:t>
            </w:r>
          </w:p>
        </w:tc>
        <w:tc>
          <w:tcPr>
            <w:tcW w:w="942" w:type="dxa"/>
            <w:gridSpan w:val="4"/>
            <w:tcBorders>
              <w:top w:val="single" w:color="auto" w:sz="6"/>
            </w:tcBorders>
            <w:tcMar>
              <w:left w:w="90" w:type="dxa"/>
              <w:right w:w="90" w:type="dxa"/>
            </w:tcMar>
          </w:tcPr>
          <w:p w14:paraId="34DEEDA6"/>
        </w:tc>
        <w:tc>
          <w:tcPr>
            <w:tcW w:w="567" w:type="dxa"/>
            <w:tcBorders>
              <w:top w:val="single" w:color="auto" w:sz="6"/>
            </w:tcBorders>
            <w:tcMar>
              <w:left w:w="90" w:type="dxa"/>
              <w:right w:w="90" w:type="dxa"/>
            </w:tcMar>
          </w:tcPr>
          <w:p w:rsidR="0EF43A41" w:rsidP="34DEEDA6" w:rsidRDefault="0EF43A41" w14:paraId="48CD6686" w14:textId="4B53436A">
            <w:pPr>
              <w:pStyle w:val="Standaard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nl-BE"/>
              </w:rPr>
            </w:pPr>
            <w:r w:rsidRPr="34DEEDA6" w:rsidR="0EF43A4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nl-BE"/>
              </w:rPr>
              <w:t>Fysieke contactmomenten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1FF1254E" w14:textId="213BB5EF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Gelijktijdigheid</w:t>
            </w:r>
          </w:p>
        </w:tc>
        <w:tc>
          <w:tcPr>
            <w:tcW w:w="2577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D1960F0" w14:textId="51A84476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Soepele volgtijdelijkheid</w:t>
            </w:r>
          </w:p>
        </w:tc>
        <w:tc>
          <w:tcPr>
            <w:tcW w:w="2486" w:type="dxa"/>
            <w:gridSpan w:val="3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40E149EB" w14:textId="17CEDE4A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b/>
                <w:bCs/>
                <w:sz w:val="18"/>
                <w:szCs w:val="18"/>
                <w:lang w:val="nl-BE"/>
              </w:rPr>
              <w:t>Strikte volgtijdelijkheid</w:t>
            </w:r>
          </w:p>
        </w:tc>
      </w:tr>
      <w:tr w:rsidR="0FFF9C20" w:rsidTr="39CC3206" w14:paraId="3DA9D4D4" w14:textId="77777777">
        <w:trPr>
          <w:trHeight w:val="300"/>
        </w:trPr>
        <w:tc>
          <w:tcPr>
            <w:tcW w:w="13829" w:type="dxa"/>
            <w:gridSpan w:val="24"/>
            <w:tcBorders>
              <w:left w:val="single" w:color="auto" w:sz="6"/>
              <w:right w:val="single" w:color="auto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1462966"/>
        </w:tc>
      </w:tr>
      <w:tr w:rsidR="0FFF9C20" w:rsidTr="39CC3206" w14:paraId="66BC1933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D74B4BA" w14:textId="3BBBD67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Wie ben ik als OB? (YX1196)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556A1C9F" w14:textId="6BBA9F2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95D7849" w14:textId="521C2DA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0345073" w14:textId="0AB9A004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5EC947DA" w14:textId="2A2D3EF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5FA7A786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54A79DF4" w:rsidP="34DEEDA6" w:rsidRDefault="54A79DF4" w14:paraId="264829B9" w14:textId="4F7DB1AC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34DEEDA6" w:rsidR="54A79DF4">
              <w:rPr>
                <w:rFonts w:ascii="Calibri" w:hAnsi="Calibri" w:eastAsia="Calibri" w:cs="Calibri"/>
                <w:color w:val="auto"/>
                <w:sz w:val="18"/>
                <w:szCs w:val="18"/>
              </w:rPr>
              <w:t>X</w:t>
            </w: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7563D49B" w14:textId="74DA8090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8537B59" w14:textId="5DC20467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5EFE1A3" w14:textId="1283176E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5410FC1E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7713047" w14:textId="29856B5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Orthopedagogie (YX1202)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5B42CE15" w14:textId="0606892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51D6F3A3" w14:textId="3C1FBA6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5949ECA4" w14:textId="44EE82CF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47FEF0A" w14:textId="1AD344C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4E27464B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198AA331" w14:textId="0874F050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0041B63" w14:textId="7CB5C1D5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5CDEDC35" w14:textId="76A4E4AE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751269B" w14:textId="62ECB81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3307C703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61A844E" w14:textId="4F97F99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Omgaan met diversiteit (YX1201)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7243265C" w14:textId="50BFA5D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60E33549" w14:textId="6331211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9111F82" w14:textId="0ACCD51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2F11ED7" w14:textId="4C3C0C1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0E72BD88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1CB662AC" w14:textId="1564EC92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0A8D29A" w14:textId="2903E5B4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44A22F98" w14:textId="1FCB2DEC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1773B3C7" w14:textId="50F59311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195431FD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28A00E7" w14:textId="19387ACB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 xml:space="preserve">WPL – Exploratie van het Orthoped. werkveld (YX1204) 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4E30746F" w14:textId="270ABD55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5B629E4" w14:textId="54A666B6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6238840D" w14:textId="2742285B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2ADE6AA0" w14:textId="5E190BF2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4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0A135AC4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608C5317" w:rsidP="34DEEDA6" w:rsidRDefault="608C5317" w14:paraId="070BE555" w14:textId="59E282E1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34DEEDA6" w:rsidR="608C5317">
              <w:rPr>
                <w:rFonts w:ascii="Calibri" w:hAnsi="Calibri" w:eastAsia="Calibri" w:cs="Calibri"/>
                <w:color w:val="auto"/>
                <w:sz w:val="18"/>
                <w:szCs w:val="18"/>
              </w:rPr>
              <w:t>X</w:t>
            </w: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694F79D6" w14:textId="47CC92B0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6010A11" w14:textId="18603A3B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45F624AC" w14:textId="564374CB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56F8B3F9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D695A11" w14:textId="6E26C28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Basishouding en visie voor OB (YX1203)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742DEA0" w14:textId="72E2FB5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2F17CDD7" w14:textId="062D0CD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6BCEDB0" w14:textId="13C310B2">
            <w:pPr>
              <w:tabs>
                <w:tab w:val="center" w:pos="175"/>
              </w:tabs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A256A8F" w14:textId="48C6D49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404FAEBA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1267E3B6" w14:textId="790C0E00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39CC3206" w:rsidR="0B4DE642">
              <w:rPr>
                <w:rFonts w:ascii="Calibri" w:hAnsi="Calibri" w:eastAsia="Calibri" w:cs="Calibri"/>
                <w:color w:val="auto"/>
                <w:sz w:val="18"/>
                <w:szCs w:val="18"/>
              </w:rPr>
              <w:t>x</w:t>
            </w: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CC0DA67" w14:textId="72D38C15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5C6CA022" w14:textId="1C2CB312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75E2B174" w14:textId="398DCB4E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737A8B79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09B7C0F8" w14:textId="07E0285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Psychologie voor OB (YX1199)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454294FF" w14:textId="01CA437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0C14923B" w14:textId="0B22E09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46B878F" w14:textId="20CCAD6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03EFDA70" w14:textId="1568C57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221A3BD8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35CEB5BE" w14:textId="76709433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A92BA2D" w14:textId="7B5B4ED4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6F65635" w14:textId="3229D8EF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D711C00" w14:textId="3F8892B2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51F772E9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4B0D2D8" w14:textId="6F6B857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Kinderen en jongeren (YX1205)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0C3C9AE" w14:textId="42519633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6FAC47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15DD927" w14:textId="26894F1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658DAE06" w14:textId="2E4079F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D346D1A" w14:textId="24F5A75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276ACD96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4677054D" w14:textId="33A008C7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43FBF41E" w14:textId="596475E0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318B505" w14:textId="49128580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E904047" w14:textId="7AD9741E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112B0068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7EA7723" w14:textId="45B0D76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Kennismaking met mijn werkplek (YX1207)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3E5B420" w14:textId="05E47F2C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D1DBEC0" w14:textId="18DAA5C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083C9D97" w14:textId="6E9EB10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3+4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34AB1A0" w14:textId="1C494AE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8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465C4A85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11EA6847" w:rsidP="34DEEDA6" w:rsidRDefault="11EA6847" w14:paraId="2A01747A" w14:textId="1B8278C7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</w:pPr>
            <w:r w:rsidRPr="34DEEDA6" w:rsidR="11EA6847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X</w:t>
            </w: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794D19C5" w14:textId="73554D9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Exploratie van het Orthopedagogisch werkveld (YX1204)</w:t>
            </w: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41A4699B" w14:textId="2F9CEE8E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7CFA46E" w14:textId="3DDE00D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047C1B8A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DC94F46" w14:textId="6F4B9CD2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Communicatieve vaardigheden (YX1206)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AD3907E" w14:textId="30820B60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6FAC47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4B7258DC" w14:textId="34B3ACD6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DA394FA" w14:textId="771FE433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3+4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F4FD489" w14:textId="53BFC0E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4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6286C8A2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6A75CBC4" w:rsidP="34DEEDA6" w:rsidRDefault="6A75CBC4" w14:paraId="71CE9E51" w14:textId="23995E91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34DEEDA6" w:rsidR="6A75CBC4">
              <w:rPr>
                <w:rFonts w:ascii="Calibri" w:hAnsi="Calibri" w:eastAsia="Calibri" w:cs="Calibri"/>
                <w:color w:val="auto"/>
                <w:sz w:val="18"/>
                <w:szCs w:val="18"/>
              </w:rPr>
              <w:t>X</w:t>
            </w: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02FEF7AA" w14:textId="1C5DC89B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2A387E7" w14:textId="5D556D30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7DD723B7" w14:textId="7CA3FE92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78D1E2DB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9091D67" w14:textId="1DEE5AD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Correct omgaan met informatie (YX1156)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2C2A9148" w14:textId="3C6A11F0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6FAC47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29450BCC" w14:textId="5A95ADCE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060FC6EC" w14:textId="6B4D6F06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4</w:t>
            </w:r>
          </w:p>
        </w:tc>
        <w:tc>
          <w:tcPr>
            <w:tcW w:w="658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282C18CA" w14:textId="222E544B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Mar>
              <w:left w:w="90" w:type="dxa"/>
              <w:right w:w="90" w:type="dxa"/>
            </w:tcMar>
          </w:tcPr>
          <w:p w14:paraId="0E96DAC4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67B55D6A" w14:textId="30BFAAC1">
            <w:pPr>
              <w:pStyle w:val="Standaard"/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76DB71B8" w14:textId="30BC2C61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508EB798" w14:textId="0E2A3E30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39096C8" w14:textId="703342BC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7689E714" w14:textId="77777777">
        <w:trPr>
          <w:trHeight w:val="300"/>
        </w:trPr>
        <w:tc>
          <w:tcPr>
            <w:tcW w:w="2462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0CD8C812" w14:textId="7D3AC92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Personen met een beperking (YX1160)</w:t>
            </w:r>
          </w:p>
        </w:tc>
        <w:tc>
          <w:tcPr>
            <w:tcW w:w="716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163F907B" w14:textId="674CD3B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6FAC47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F447F8A" w14:textId="26E2A84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549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1762650" w14:textId="5F15A99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4</w:t>
            </w:r>
          </w:p>
        </w:tc>
        <w:tc>
          <w:tcPr>
            <w:tcW w:w="658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7C8F4C7A" w14:textId="0915C63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942" w:type="dxa"/>
            <w:gridSpan w:val="4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14:paraId="77186375"/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395ED4DE" w14:textId="618B5F7F">
            <w:pPr>
              <w:pStyle w:val="Standaard"/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B535DEC" w:rsidRDefault="0FFF9C20" w14:paraId="5CC10B37" w14:textId="09D3634D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  <w:p w:rsidR="0FFF9C20" w:rsidP="5B535DEC" w:rsidRDefault="0FFF9C20" w14:paraId="71143195" w14:textId="67FF1856">
            <w:pPr>
              <w:pStyle w:val="Standaard"/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634192E" w14:textId="4AC83617">
            <w:pPr>
              <w:spacing w:line="259" w:lineRule="auto"/>
              <w:rPr>
                <w:rFonts w:ascii="Calibri" w:hAnsi="Calibri" w:eastAsia="Calibri" w:cs="Calibri"/>
                <w:color w:val="ED7C31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B73695E" w14:textId="390EA722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43B087AB" w14:textId="77777777">
        <w:trPr>
          <w:trHeight w:val="300"/>
        </w:trPr>
        <w:tc>
          <w:tcPr>
            <w:tcW w:w="13829" w:type="dxa"/>
            <w:gridSpan w:val="24"/>
            <w:tcBorders>
              <w:top w:val="single" w:color="auto" w:sz="6"/>
              <w:left w:val="single" w:color="auto" w:sz="6"/>
              <w:right w:val="single" w:color="auto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232DE6DC"/>
        </w:tc>
      </w:tr>
      <w:tr w:rsidR="0FFF9C20" w:rsidTr="39CC3206" w14:paraId="2F28882D" w14:textId="77777777">
        <w:trPr>
          <w:trHeight w:val="300"/>
        </w:trPr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12DD868F" w14:textId="6FC4D5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Observeren en rapporteren (YX0188)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B0FEA7F" w14:textId="17E7DF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61F465F" w14:textId="58CF588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443E2940" w14:textId="491CAFB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1BB3EF11" w14:textId="7B80F44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7" w:type="dxa"/>
            <w:gridSpan w:val="3"/>
            <w:tcBorders>
              <w:top w:val="single" w:color="auto" w:sz="6"/>
            </w:tcBorders>
            <w:tcMar>
              <w:left w:w="90" w:type="dxa"/>
              <w:right w:w="90" w:type="dxa"/>
            </w:tcMar>
          </w:tcPr>
          <w:p w14:paraId="1927C378" w14:textId="73B8AE73"/>
        </w:tc>
        <w:tc>
          <w:tcPr>
            <w:tcW w:w="567" w:type="dxa"/>
            <w:tcBorders>
              <w:top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1E054A1F" w14:textId="0D0808C8">
            <w:pPr>
              <w:pStyle w:val="Standaard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195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070C5018" w14:textId="43A5EE0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Kennismaking met mijn werkplek (YX1207)</w:t>
            </w:r>
          </w:p>
        </w:tc>
        <w:tc>
          <w:tcPr>
            <w:tcW w:w="2577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306D305" w14:textId="6FD3B634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7C6397DE" w14:textId="6679D80A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2DC09683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CAF3DB4" w14:textId="15A5BF7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Systemen en netwerken (YX0189)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E9CB7AE" w14:textId="483944C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B4B275D" w14:textId="071C51E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8370AFC" w14:textId="5EAF360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1+2</w:t>
            </w:r>
          </w:p>
        </w:tc>
        <w:tc>
          <w:tcPr>
            <w:tcW w:w="523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5CD34E66" w14:textId="646FAD3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07" w:type="dxa"/>
            <w:gridSpan w:val="3"/>
            <w:tcMar>
              <w:left w:w="90" w:type="dxa"/>
              <w:right w:w="90" w:type="dxa"/>
            </w:tcMar>
          </w:tcPr>
          <w:p w14:paraId="09D0B93E" w14:textId="01078362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1C3F991D" w14:textId="657328CC">
            <w:pPr>
              <w:pStyle w:val="Standaard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195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0EEF62F9" w14:textId="0357040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Kennismaking met mijn werkplek (YX1207)</w:t>
            </w: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D024717" w14:textId="212F766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2E43201" w14:textId="1A2629C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5DB19ABE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E271FCB" w14:textId="14AD4A0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Werken met een ondersteuningsplan (YX0190)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C5207BD" w14:textId="1569917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C906622" w14:textId="76877CE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6FD9F0A4" w14:textId="023F3D1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1+2</w:t>
            </w:r>
          </w:p>
        </w:tc>
        <w:tc>
          <w:tcPr>
            <w:tcW w:w="523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1FA77DCE" w14:textId="1A42819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7" w:type="dxa"/>
            <w:gridSpan w:val="3"/>
            <w:tcMar>
              <w:left w:w="90" w:type="dxa"/>
              <w:right w:w="90" w:type="dxa"/>
            </w:tcMar>
          </w:tcPr>
          <w:p w14:paraId="48A6E6DA" w14:textId="03918124"/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65034EEF" w14:textId="4FBE54BB">
            <w:pPr>
              <w:pStyle w:val="Standaard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E587F9D" w14:textId="4BEAEAE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Kennismaking met mijn werkplek (YX1207)</w:t>
            </w: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441AC63C" w14:textId="35EC195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785F95EB" w14:textId="4F781A8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FFF9C20" w:rsidTr="39CC3206" w14:paraId="3A6BA994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CC3DD6F" w14:textId="2B3CD3F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lastRenderedPageBreak/>
              <w:t>Ethisch en deontologisch handelen (YX0191)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75E4F092" w14:textId="1CF32E9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0674F948" w14:textId="1A241BF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4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3E27401" w14:textId="3D70DAAC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7A7FD175" w14:textId="65513F61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7" w:type="dxa"/>
            <w:gridSpan w:val="3"/>
            <w:tcMar>
              <w:left w:w="90" w:type="dxa"/>
              <w:right w:w="90" w:type="dxa"/>
            </w:tcMar>
          </w:tcPr>
          <w:p w14:paraId="6910EC5D" w14:textId="6B76DBCE"/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5AB63986" w14:textId="1600EE36">
            <w:pPr>
              <w:pStyle w:val="Standaard"/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260E582" w14:textId="71375E45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6FA6FD6F" w14:textId="3DD124C1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40B010A7" w14:textId="59C54E27">
            <w:pPr>
              <w:spacing w:line="259" w:lineRule="auto"/>
              <w:rPr>
                <w:rFonts w:ascii="Calibri" w:hAnsi="Calibri" w:eastAsia="Calibri" w:cs="Calibri"/>
                <w:color w:val="AEAAAA" w:themeColor="background2" w:themeShade="BF"/>
                <w:sz w:val="18"/>
                <w:szCs w:val="18"/>
              </w:rPr>
            </w:pPr>
          </w:p>
        </w:tc>
      </w:tr>
      <w:tr w:rsidR="0FFF9C20" w:rsidTr="39CC3206" w14:paraId="4D503F55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21C513AF" w14:textId="48E3E35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Levenslooppsychologie (YX0192)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061E8DDD" w14:textId="553F657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31C0361" w14:textId="43E4F221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4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298B3D6" w14:textId="2C6820E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36CE1D8E" w14:textId="4E7BBA6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7" w:type="dxa"/>
            <w:gridSpan w:val="3"/>
            <w:tcMar>
              <w:left w:w="90" w:type="dxa"/>
              <w:right w:w="90" w:type="dxa"/>
            </w:tcMar>
          </w:tcPr>
          <w:p w14:paraId="10AE048F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20DA5FB7" w14:textId="5201DC3F">
            <w:pPr>
              <w:pStyle w:val="Standaard"/>
              <w:spacing w:line="259" w:lineRule="auto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03396143" w14:textId="3EC79A72">
            <w:pPr>
              <w:spacing w:line="259" w:lineRule="auto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6E3DCA3C" w14:textId="2E2715DF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0B6915FD" w14:textId="60D24A22">
            <w:pPr>
              <w:spacing w:beforeAutospacing="1" w:afterAutospacing="1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5C227B56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ACFC942" w14:textId="327C1D9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Werken in en met groepen (YX0194)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66BCEA2D" w14:textId="0025D6A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A79D3AB" w14:textId="0C97D42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4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181C2FA" w14:textId="5F7F3FC1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3+4</w:t>
            </w:r>
          </w:p>
        </w:tc>
        <w:tc>
          <w:tcPr>
            <w:tcW w:w="523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616B5B31" w14:textId="02C91B9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7" w:type="dxa"/>
            <w:gridSpan w:val="3"/>
            <w:tcMar>
              <w:left w:w="90" w:type="dxa"/>
              <w:right w:w="90" w:type="dxa"/>
            </w:tcMar>
          </w:tcPr>
          <w:p w14:paraId="6DE95E0B" w14:textId="3C661E82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44F95535" w:rsidP="34DEEDA6" w:rsidRDefault="44F95535" w14:paraId="30725876" w14:textId="412B9CD7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34DEEDA6" w:rsidR="44F95535">
              <w:rPr>
                <w:rFonts w:ascii="Calibri" w:hAnsi="Calibri" w:eastAsia="Calibri" w:cs="Calibri"/>
                <w:color w:val="auto"/>
                <w:sz w:val="18"/>
                <w:szCs w:val="18"/>
              </w:rPr>
              <w:t>X</w:t>
            </w:r>
          </w:p>
        </w:tc>
        <w:tc>
          <w:tcPr>
            <w:tcW w:w="2195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30465CC6" w14:textId="6159A307">
            <w:pPr>
              <w:spacing w:line="259" w:lineRule="auto"/>
              <w:rPr>
                <w:rFonts w:ascii="Calibri" w:hAnsi="Calibri" w:eastAsia="Calibri" w:cs="Calibr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5EA6D706" w14:textId="438C4874">
            <w:pPr>
              <w:spacing w:line="259" w:lineRule="auto"/>
              <w:rPr>
                <w:rFonts w:ascii="Calibri" w:hAnsi="Calibri" w:eastAsia="Calibri" w:cs="Calibr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404595DC" w14:textId="45A49D2A">
            <w:pPr>
              <w:spacing w:line="259" w:lineRule="auto"/>
              <w:rPr>
                <w:rFonts w:ascii="Calibri" w:hAnsi="Calibri" w:eastAsia="Calibri" w:cs="Calibri"/>
                <w:color w:val="D0CECE" w:themeColor="background2" w:themeShade="E6"/>
                <w:sz w:val="18"/>
                <w:szCs w:val="18"/>
              </w:rPr>
            </w:pPr>
          </w:p>
        </w:tc>
      </w:tr>
      <w:tr w:rsidR="0FFF9C20" w:rsidTr="39CC3206" w14:paraId="117AC100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45C2B61" w14:textId="1F417EB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Personen met een psychische kwetsbaarheid (YX0193)</w:t>
            </w:r>
          </w:p>
        </w:tc>
        <w:tc>
          <w:tcPr>
            <w:tcW w:w="716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57C2D0EE" w14:textId="011C126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2AECABF" w14:textId="67EB1354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4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6CA5AE19" w14:textId="58556A4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3" w:type="dxa"/>
            <w:gridSpan w:val="2"/>
            <w:tcMar>
              <w:left w:w="90" w:type="dxa"/>
              <w:right w:w="90" w:type="dxa"/>
            </w:tcMar>
          </w:tcPr>
          <w:p w:rsidR="0FFF9C20" w:rsidP="0FFF9C20" w:rsidRDefault="0FFF9C20" w14:paraId="473A910A" w14:textId="0B66724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7" w:type="dxa"/>
            <w:gridSpan w:val="3"/>
            <w:tcMar>
              <w:left w:w="90" w:type="dxa"/>
              <w:right w:w="90" w:type="dxa"/>
            </w:tcMar>
          </w:tcPr>
          <w:p w14:paraId="1F28A566"/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094C69D0" w14:textId="31C804EC">
            <w:pPr>
              <w:pStyle w:val="Standaard"/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7A35622E" w14:textId="450F4314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Mar>
              <w:left w:w="90" w:type="dxa"/>
              <w:right w:w="90" w:type="dxa"/>
            </w:tcMar>
          </w:tcPr>
          <w:p w:rsidR="0FFF9C20" w:rsidP="0FFF9C20" w:rsidRDefault="0FFF9C20" w14:paraId="148877C5" w14:textId="3C808239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03FD0AAF" w14:textId="49995E62">
            <w:pPr>
              <w:spacing w:beforeAutospacing="1" w:afterAutospacing="1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FFF9C20" w:rsidTr="39CC3206" w14:paraId="3E4B80E6" w14:textId="77777777">
        <w:trPr>
          <w:trHeight w:val="315"/>
        </w:trPr>
        <w:tc>
          <w:tcPr>
            <w:tcW w:w="2597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B535DEC" w:rsidRDefault="0FFF9C20" w14:paraId="7B5F3381" w14:textId="73410133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5B535DEC" w:rsidR="0FFF9C20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Werkplekleren - Verdieping (YX0195)</w:t>
            </w:r>
          </w:p>
          <w:p w:rsidR="0FFF9C20" w:rsidP="5B535DEC" w:rsidRDefault="0FFF9C20" w14:paraId="2707F033" w14:textId="11FF19F2">
            <w:pPr>
              <w:pStyle w:val="Standaard"/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81167E3" w14:textId="559D099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22D87F2" w14:textId="1EE2D20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1+2</w:t>
            </w:r>
          </w:p>
        </w:tc>
        <w:tc>
          <w:tcPr>
            <w:tcW w:w="684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393E66D5" w14:textId="369391C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1+2+3+4</w:t>
            </w:r>
          </w:p>
        </w:tc>
        <w:tc>
          <w:tcPr>
            <w:tcW w:w="523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522932B4" w14:textId="780F7BF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07" w:type="dxa"/>
            <w:gridSpan w:val="3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14:paraId="5F612FC3" w14:textId="724C6A5F"/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44F95535" w:rsidP="34DEEDA6" w:rsidRDefault="44F95535" w14:paraId="30C89839" w14:textId="77C1C0AC">
            <w:pPr>
              <w:pStyle w:val="Standaard"/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34DEEDA6" w:rsidR="44F95535">
              <w:rPr>
                <w:rFonts w:ascii="Calibri" w:hAnsi="Calibri" w:eastAsia="Calibri" w:cs="Calibri"/>
                <w:sz w:val="18"/>
                <w:szCs w:val="18"/>
              </w:rPr>
              <w:t>X</w:t>
            </w:r>
          </w:p>
        </w:tc>
        <w:tc>
          <w:tcPr>
            <w:tcW w:w="2195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1CF2E7CA" w14:textId="2E5D21C2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77827C86" w14:textId="774A1BDB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0FFF9C20" w:rsidRDefault="0FFF9C20" w14:paraId="611FBD12" w14:textId="35B98FE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WPL – Kennismaking met mijn we</w:t>
            </w:r>
            <w:r w:rsidRPr="0FFF9C20" w:rsidR="3D5F0E58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r</w:t>
            </w:r>
            <w:r w:rsidRPr="0FFF9C20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kplek (YX1207)</w:t>
            </w:r>
          </w:p>
        </w:tc>
      </w:tr>
      <w:tr w:rsidR="0FFF9C20" w:rsidTr="39CC3206" w14:paraId="0A23EA21" w14:textId="77777777">
        <w:trPr>
          <w:trHeight w:val="300"/>
        </w:trPr>
        <w:tc>
          <w:tcPr>
            <w:tcW w:w="13829" w:type="dxa"/>
            <w:gridSpan w:val="24"/>
            <w:tcBorders>
              <w:top w:val="single" w:color="auto" w:sz="6"/>
              <w:left w:val="single" w:color="auto" w:sz="6"/>
              <w:right w:val="single" w:color="auto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209EAA0"/>
        </w:tc>
      </w:tr>
      <w:tr w:rsidR="0FFF9C20" w:rsidTr="39CC3206" w14:paraId="3CA36E7B" w14:textId="77777777">
        <w:trPr>
          <w:trHeight w:val="300"/>
        </w:trPr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3514B761" w14:textId="4A38EE83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 xml:space="preserve">Recht voor welzijnswerkers 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9CD5D3A" w:rsidRDefault="0FFF9C20" w14:paraId="0B40B0A4" w14:textId="4151B945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</w:rPr>
            </w:pPr>
          </w:p>
        </w:tc>
        <w:tc>
          <w:tcPr>
            <w:tcW w:w="677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5C1715AC" w14:textId="6BE4CB67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5911CF30" w14:textId="7A8AEC06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793" w:type="dxa"/>
            <w:gridSpan w:val="4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73649972" w14:textId="3D66804D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06AB5402" w14:textId="7AB98FF2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color="auto" w:sz="6"/>
            </w:tcBorders>
            <w:tcMar>
              <w:left w:w="90" w:type="dxa"/>
              <w:right w:w="90" w:type="dxa"/>
            </w:tcMar>
          </w:tcPr>
          <w:p w14:paraId="65C88C3B"/>
        </w:tc>
        <w:tc>
          <w:tcPr>
            <w:tcW w:w="2172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3FE1F3C0" w14:textId="53649413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2580" w:type="dxa"/>
            <w:gridSpan w:val="3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1EF1B245" w14:textId="2A89792E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2213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2A7C0B17" w14:textId="663EACA9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</w:tr>
      <w:tr w:rsidR="0FFF9C20" w:rsidTr="39CC3206" w14:paraId="705A538D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3A35186D" w14:textId="133C1616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Personen met ontwikkelings- en leermoeilijkheden</w:t>
            </w:r>
          </w:p>
        </w:tc>
        <w:tc>
          <w:tcPr>
            <w:tcW w:w="851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47CC83AB" w14:textId="366F1D97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0F43460B" w14:textId="481BBECD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784C83B5" w14:textId="095232B8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4"/>
            <w:tcMar>
              <w:left w:w="90" w:type="dxa"/>
              <w:right w:w="90" w:type="dxa"/>
            </w:tcMar>
          </w:tcPr>
          <w:p w:rsidR="0FFF9C20" w:rsidP="6AFA90A3" w:rsidRDefault="0FFF9C20" w14:paraId="10A64EC6" w14:textId="21CE281B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74F983A2" w14:textId="22537814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Mar>
              <w:left w:w="90" w:type="dxa"/>
              <w:right w:w="90" w:type="dxa"/>
            </w:tcMar>
          </w:tcPr>
          <w:p w14:paraId="5468015C"/>
        </w:tc>
        <w:tc>
          <w:tcPr>
            <w:tcW w:w="2172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4899E603" w14:textId="7C838AF1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2580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4CDC12CA" w14:textId="48671C43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221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1F8DE640" w14:textId="6E1181D6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</w:tr>
      <w:tr w:rsidR="0FFF9C20" w:rsidTr="39CC3206" w14:paraId="78AE4268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6CFDDADE" w14:textId="1C6CC6B1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Werken in organisaties</w:t>
            </w:r>
          </w:p>
        </w:tc>
        <w:tc>
          <w:tcPr>
            <w:tcW w:w="851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718D7F81" w14:textId="0AD65C31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671F89FD" w14:textId="239859C5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2C36BE33" w14:textId="625B8AD2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4"/>
            <w:tcMar>
              <w:left w:w="90" w:type="dxa"/>
              <w:right w:w="90" w:type="dxa"/>
            </w:tcMar>
          </w:tcPr>
          <w:p w:rsidR="0FFF9C20" w:rsidP="6AFA90A3" w:rsidRDefault="0FFF9C20" w14:paraId="2F1C93EF" w14:textId="109CA553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1DD088FE" w14:textId="57E5FA16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Mar>
              <w:left w:w="90" w:type="dxa"/>
              <w:right w:w="90" w:type="dxa"/>
            </w:tcMar>
          </w:tcPr>
          <w:p w14:paraId="0FAFDF44"/>
        </w:tc>
        <w:tc>
          <w:tcPr>
            <w:tcW w:w="2172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605149D9" w14:textId="45E02812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2580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19A6E6C3" w14:textId="04BF2DF1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221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47C890E8" w14:textId="3275DBCD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</w:tr>
      <w:tr w:rsidR="0FFF9C20" w:rsidTr="39CC3206" w14:paraId="7A3348E5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74207C06" w14:textId="3F5E1FA4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Toegepaste gespreksvaardigheden</w:t>
            </w:r>
          </w:p>
        </w:tc>
        <w:tc>
          <w:tcPr>
            <w:tcW w:w="851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66AEA828" w14:textId="2076E3E7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7EDB5AFC" w14:textId="741E68CF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1A02D040" w14:textId="238532AF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1+2</w:t>
            </w:r>
          </w:p>
        </w:tc>
        <w:tc>
          <w:tcPr>
            <w:tcW w:w="793" w:type="dxa"/>
            <w:gridSpan w:val="4"/>
            <w:tcMar>
              <w:left w:w="90" w:type="dxa"/>
              <w:right w:w="90" w:type="dxa"/>
            </w:tcMar>
          </w:tcPr>
          <w:p w:rsidR="0FFF9C20" w:rsidP="6AFA90A3" w:rsidRDefault="0FFF9C20" w14:paraId="64D09FA2" w14:textId="42A7A079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5C3978F9" w14:textId="1F65F8BD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Mar>
              <w:left w:w="90" w:type="dxa"/>
              <w:right w:w="90" w:type="dxa"/>
            </w:tcMar>
          </w:tcPr>
          <w:p w14:paraId="350D34F1" w14:textId="14DEB6CB">
            <w:r w:rsidR="18C8D5C3">
              <w:rPr/>
              <w:t>X</w:t>
            </w:r>
          </w:p>
        </w:tc>
        <w:tc>
          <w:tcPr>
            <w:tcW w:w="2172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58B47992" w14:textId="4525F771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580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75D0EE9D" w14:textId="02C4B35B">
            <w:pPr>
              <w:pStyle w:val="Standaard"/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5C66E6A0" w:rsidR="30DCB263">
              <w:rPr>
                <w:rFonts w:ascii="Calibri" w:hAnsi="Calibri" w:eastAsia="Calibri" w:cs="Calibri"/>
                <w:color w:val="auto"/>
                <w:sz w:val="18"/>
                <w:szCs w:val="18"/>
              </w:rPr>
              <w:t xml:space="preserve">Communicatieve vaardigheden </w:t>
            </w:r>
            <w:r w:rsidRPr="5C66E6A0" w:rsidR="30DCB263">
              <w:rPr>
                <w:rFonts w:ascii="Calibri" w:hAnsi="Calibri" w:eastAsia="Calibri" w:cs="Calibri"/>
                <w:sz w:val="18"/>
                <w:szCs w:val="18"/>
                <w:lang w:val="nl-BE"/>
              </w:rPr>
              <w:t>(YX1206)</w:t>
            </w:r>
          </w:p>
        </w:tc>
        <w:tc>
          <w:tcPr>
            <w:tcW w:w="221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1B4A485D" w14:textId="733E3C71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</w:tr>
      <w:tr w:rsidR="0FFF9C20" w:rsidTr="39CC3206" w14:paraId="0A4C1112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1E55CE33" w14:textId="035079E3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 xml:space="preserve">Orthopedagogische doelgroepen: verbreding </w:t>
            </w:r>
          </w:p>
        </w:tc>
        <w:tc>
          <w:tcPr>
            <w:tcW w:w="851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6B0A7021" w14:textId="4F7C4E6A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6E8E1E45" w14:textId="7EB71349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46057BD3" w14:textId="258DA5C7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793" w:type="dxa"/>
            <w:gridSpan w:val="4"/>
            <w:tcMar>
              <w:left w:w="90" w:type="dxa"/>
              <w:right w:w="90" w:type="dxa"/>
            </w:tcMar>
          </w:tcPr>
          <w:p w:rsidR="0FFF9C20" w:rsidP="6AFA90A3" w:rsidRDefault="0FFF9C20" w14:paraId="750D1225" w14:textId="1C96E5C0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23D668E5" w14:textId="6D3C518C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</w:rPr>
            </w:pPr>
          </w:p>
        </w:tc>
        <w:tc>
          <w:tcPr>
            <w:tcW w:w="830" w:type="dxa"/>
            <w:gridSpan w:val="3"/>
            <w:tcMar>
              <w:left w:w="90" w:type="dxa"/>
              <w:right w:w="90" w:type="dxa"/>
            </w:tcMar>
          </w:tcPr>
          <w:p w14:paraId="021034D6" w14:textId="04E1299F">
            <w:r w:rsidR="36E0B4FE">
              <w:rPr/>
              <w:t>X</w:t>
            </w:r>
          </w:p>
        </w:tc>
        <w:tc>
          <w:tcPr>
            <w:tcW w:w="2172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33B05DDA" w14:textId="285A826A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77F97273" w14:textId="1B019B30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221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6553F8B5" w14:textId="7DF4D99B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</w:tr>
      <w:tr w:rsidR="0FFF9C20" w:rsidTr="39CC3206" w14:paraId="7010F600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1C07C282" w14:textId="01E9F551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Werken met actuele begeleidingskaders</w:t>
            </w:r>
          </w:p>
        </w:tc>
        <w:tc>
          <w:tcPr>
            <w:tcW w:w="851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4DA9605A" w14:textId="58A0603A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259A7EBC" w14:textId="4CBAAF64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5BDEFBF2" w14:textId="1331E55E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793" w:type="dxa"/>
            <w:gridSpan w:val="4"/>
            <w:tcMar>
              <w:left w:w="90" w:type="dxa"/>
              <w:right w:w="90" w:type="dxa"/>
            </w:tcMar>
          </w:tcPr>
          <w:p w:rsidR="0FFF9C20" w:rsidP="6AFA90A3" w:rsidRDefault="0FFF9C20" w14:paraId="44FA7AB5" w14:textId="19BDE5DE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28DC38A6" w14:textId="79F9BB8F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</w:rPr>
            </w:pPr>
          </w:p>
        </w:tc>
        <w:tc>
          <w:tcPr>
            <w:tcW w:w="830" w:type="dxa"/>
            <w:gridSpan w:val="3"/>
            <w:tcMar>
              <w:left w:w="90" w:type="dxa"/>
              <w:right w:w="90" w:type="dxa"/>
            </w:tcMar>
          </w:tcPr>
          <w:p w14:paraId="114AE7E5" w14:textId="7096612F">
            <w:r w:rsidR="472F38C5">
              <w:rPr/>
              <w:t>X</w:t>
            </w:r>
          </w:p>
        </w:tc>
        <w:tc>
          <w:tcPr>
            <w:tcW w:w="2172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3DDE8852" w14:textId="045BAAFE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580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1606D7F8" w14:textId="46386098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  <w:r w:rsidRPr="5C66E6A0" w:rsidR="7F935C35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WPL – Kennismaking met mijn werkplek (YX1207)</w:t>
            </w:r>
          </w:p>
        </w:tc>
        <w:tc>
          <w:tcPr>
            <w:tcW w:w="221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35379BCB" w14:textId="376E9DD7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</w:tr>
      <w:tr w:rsidR="0FFF9C20" w:rsidTr="39CC3206" w14:paraId="2D658C6D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D9BB6A5" w:rsidRDefault="0FFF9C20" w14:paraId="12A9DCE7" w14:textId="4E1CBBC2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  <w:lang w:val="nl-BE"/>
              </w:rPr>
            </w:pPr>
            <w:r w:rsidRPr="5C66E6A0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 xml:space="preserve">Zelfzorg en zorg voor anderen </w:t>
            </w:r>
          </w:p>
        </w:tc>
        <w:tc>
          <w:tcPr>
            <w:tcW w:w="851" w:type="dxa"/>
            <w:gridSpan w:val="3"/>
            <w:tcMar>
              <w:left w:w="90" w:type="dxa"/>
              <w:right w:w="90" w:type="dxa"/>
            </w:tcMar>
          </w:tcPr>
          <w:p w:rsidR="0FFF9C20" w:rsidP="6AFA90A3" w:rsidRDefault="0FFF9C20" w14:paraId="7431C87E" w14:textId="247E7B80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35321D31" w14:textId="26E660A3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  <w:tcMar>
              <w:left w:w="90" w:type="dxa"/>
              <w:right w:w="90" w:type="dxa"/>
            </w:tcMar>
          </w:tcPr>
          <w:p w:rsidR="0FFF9C20" w:rsidP="6AFA90A3" w:rsidRDefault="0FFF9C20" w14:paraId="2749504E" w14:textId="78F53354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793" w:type="dxa"/>
            <w:gridSpan w:val="4"/>
            <w:tcMar>
              <w:left w:w="90" w:type="dxa"/>
              <w:right w:w="90" w:type="dxa"/>
            </w:tcMar>
          </w:tcPr>
          <w:p w:rsidR="0FFF9C20" w:rsidP="6AFA90A3" w:rsidRDefault="0FFF9C20" w14:paraId="4A3B11EB" w14:textId="421F7B92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90" w:type="dxa"/>
              <w:right w:w="90" w:type="dxa"/>
            </w:tcMar>
          </w:tcPr>
          <w:p w:rsidR="34DEEDA6" w:rsidP="34DEEDA6" w:rsidRDefault="34DEEDA6" w14:paraId="4707BABF" w14:textId="265CFDA8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</w:rPr>
            </w:pPr>
          </w:p>
        </w:tc>
        <w:tc>
          <w:tcPr>
            <w:tcW w:w="830" w:type="dxa"/>
            <w:gridSpan w:val="3"/>
            <w:tcMar>
              <w:left w:w="90" w:type="dxa"/>
              <w:right w:w="90" w:type="dxa"/>
            </w:tcMar>
          </w:tcPr>
          <w:p w14:paraId="6C9A0AC8" w14:textId="44318B63">
            <w:r w:rsidR="00F716A0">
              <w:rPr/>
              <w:t>X</w:t>
            </w:r>
          </w:p>
        </w:tc>
        <w:tc>
          <w:tcPr>
            <w:tcW w:w="2172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2373DA14" w14:textId="5B6CBCE4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Mar>
              <w:left w:w="90" w:type="dxa"/>
              <w:right w:w="90" w:type="dxa"/>
            </w:tcMar>
          </w:tcPr>
          <w:p w:rsidR="0FFF9C20" w:rsidP="5C66E6A0" w:rsidRDefault="0FFF9C20" w14:paraId="42AF3B3D" w14:textId="49F95C68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221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06340530" w14:textId="728950D7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</w:tr>
      <w:tr w:rsidR="0FFF9C20" w:rsidTr="39CC3206" w14:paraId="2A2C31DA" w14:textId="77777777">
        <w:trPr>
          <w:trHeight w:val="300"/>
        </w:trPr>
        <w:tc>
          <w:tcPr>
            <w:tcW w:w="2597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1995B907" w14:textId="4C66981F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>WPL integratie</w:t>
            </w: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737CD74D" w14:textId="02198436">
            <w:pPr>
              <w:spacing w:line="259" w:lineRule="auto"/>
              <w:rPr>
                <w:rFonts w:ascii="Calibri" w:hAnsi="Calibri" w:eastAsia="Calibri" w:cs="Calibri"/>
                <w:color w:val="auto" w:themeColor="accent3"/>
              </w:rPr>
            </w:pPr>
          </w:p>
        </w:tc>
        <w:tc>
          <w:tcPr>
            <w:tcW w:w="677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D9BB6A5" w:rsidRDefault="0FFF9C20" w14:paraId="5FFD90A6" w14:textId="710CBDF0">
            <w:pPr>
              <w:spacing w:line="259" w:lineRule="auto"/>
              <w:jc w:val="center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  <w:r w:rsidRPr="6D9BB6A5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jaar</w:t>
            </w:r>
          </w:p>
        </w:tc>
        <w:tc>
          <w:tcPr>
            <w:tcW w:w="549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22164EFE" w14:textId="3B63D3BF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1+2+3+4</w:t>
            </w:r>
          </w:p>
        </w:tc>
        <w:tc>
          <w:tcPr>
            <w:tcW w:w="793" w:type="dxa"/>
            <w:gridSpan w:val="4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6AFA90A3" w:rsidRDefault="0FFF9C20" w14:paraId="24BE3550" w14:textId="6F16068E">
            <w:pPr>
              <w:spacing w:line="259" w:lineRule="auto"/>
              <w:jc w:val="center"/>
              <w:rPr>
                <w:rFonts w:ascii="Calibri" w:hAnsi="Calibri" w:eastAsia="Calibri" w:cs="Calibri"/>
                <w:color w:val="auto" w:themeColor="accent3"/>
                <w:sz w:val="18"/>
                <w:szCs w:val="18"/>
              </w:rPr>
            </w:pPr>
            <w:r w:rsidRPr="6AFA90A3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330BC63B" w14:textId="69462472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</w:rPr>
            </w:pPr>
          </w:p>
        </w:tc>
        <w:tc>
          <w:tcPr>
            <w:tcW w:w="830" w:type="dxa"/>
            <w:gridSpan w:val="3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P="34DEEDA6" w14:paraId="543BCA96" w14:textId="7667F690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</w:rPr>
            </w:pPr>
            <w:r w:rsidRPr="34DEEDA6" w:rsidR="46F94E06">
              <w:rPr>
                <w:rFonts w:ascii="Calibri" w:hAnsi="Calibri" w:eastAsia="Calibri" w:cs="Calibri"/>
                <w:color w:val="A5A5A5" w:themeColor="accent3" w:themeTint="FF" w:themeShade="FF"/>
              </w:rPr>
              <w:t xml:space="preserve"> </w:t>
            </w:r>
            <w:r w:rsidRPr="34DEEDA6" w:rsidR="46F94E06">
              <w:rPr>
                <w:rFonts w:ascii="Calibri" w:hAnsi="Calibri" w:eastAsia="Calibri" w:cs="Calibri"/>
                <w:color w:val="auto"/>
              </w:rPr>
              <w:t xml:space="preserve"> X</w:t>
            </w:r>
          </w:p>
        </w:tc>
        <w:tc>
          <w:tcPr>
            <w:tcW w:w="217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6E52D86A" w14:textId="3295D95A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  <w:r w:rsidRPr="5C66E6A0" w:rsidR="0E916C4E">
              <w:rPr>
                <w:rFonts w:ascii="Calibri" w:hAnsi="Calibri" w:eastAsia="Calibri" w:cs="Calibri"/>
                <w:color w:val="auto"/>
                <w:sz w:val="18"/>
                <w:szCs w:val="18"/>
              </w:rPr>
              <w:t xml:space="preserve">Zelfzorg en zorg voor anderen EN toegepaste </w:t>
            </w:r>
            <w:r w:rsidRPr="5C66E6A0" w:rsidR="0E916C4E">
              <w:rPr>
                <w:rFonts w:ascii="Calibri" w:hAnsi="Calibri" w:eastAsia="Calibri" w:cs="Calibri"/>
                <w:color w:val="auto"/>
                <w:sz w:val="18"/>
                <w:szCs w:val="18"/>
              </w:rPr>
              <w:t>gep</w:t>
            </w:r>
            <w:r w:rsidRPr="5C66E6A0" w:rsidR="01DEEC42">
              <w:rPr>
                <w:rFonts w:ascii="Calibri" w:hAnsi="Calibri" w:eastAsia="Calibri" w:cs="Calibri"/>
                <w:color w:val="auto"/>
                <w:sz w:val="18"/>
                <w:szCs w:val="18"/>
              </w:rPr>
              <w:t>reksvaardigheden</w:t>
            </w:r>
          </w:p>
        </w:tc>
        <w:tc>
          <w:tcPr>
            <w:tcW w:w="2580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7C33F05B" w14:textId="1AFC7167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FF9C20" w:rsidP="5C66E6A0" w:rsidRDefault="0FFF9C20" w14:paraId="438DB1D4" w14:textId="711FF3F9">
            <w:pPr>
              <w:spacing w:line="259" w:lineRule="auto"/>
              <w:rPr>
                <w:rFonts w:ascii="Calibri" w:hAnsi="Calibri" w:eastAsia="Calibri" w:cs="Calibri"/>
                <w:color w:val="A5A5A5" w:themeColor="accent3" w:themeTint="FF" w:themeShade="FF"/>
                <w:sz w:val="18"/>
                <w:szCs w:val="18"/>
              </w:rPr>
            </w:pPr>
            <w:r w:rsidRPr="5C66E6A0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>WPL verdieping</w:t>
            </w:r>
            <w:r w:rsidRPr="5C66E6A0" w:rsidR="0FFF9C20">
              <w:rPr>
                <w:rFonts w:ascii="Calibri" w:hAnsi="Calibri" w:eastAsia="Calibri" w:cs="Calibri"/>
                <w:color w:val="auto"/>
                <w:sz w:val="18"/>
                <w:szCs w:val="18"/>
              </w:rPr>
              <w:t xml:space="preserve"> (YX0195)</w:t>
            </w:r>
          </w:p>
        </w:tc>
      </w:tr>
      <w:tr w:rsidR="7603442D" w:rsidTr="39CC3206" w14:paraId="3B11EFF2">
        <w:trPr>
          <w:trHeight w:val="285"/>
        </w:trPr>
        <w:tc>
          <w:tcPr>
            <w:tcW w:w="13829" w:type="dxa"/>
            <w:gridSpan w:val="24"/>
            <w:tcBorders>
              <w:left w:val="single" w:color="auto" w:sz="6"/>
              <w:bottom w:val="single" w:color="auto" w:sz="6"/>
              <w:right w:val="single" w:color="auto" w:sz="6"/>
            </w:tcBorders>
            <w:tcMar>
              <w:left w:w="90" w:type="dxa"/>
              <w:right w:w="90" w:type="dxa"/>
            </w:tcMar>
          </w:tcPr>
          <w:p w14:paraId="75ECBDD9"/>
        </w:tc>
      </w:tr>
      <w:tr w:rsidR="6D9BB6A5" w:rsidTr="39CC3206" w14:paraId="1013A30D">
        <w:trPr>
          <w:trHeight w:val="285"/>
        </w:trPr>
        <w:tc>
          <w:tcPr>
            <w:tcW w:w="2597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3BA88956" w14:textId="0A2833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6D9BB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Geestelijke gezondheidszorg (YX1</w:t>
            </w:r>
            <w:r w:rsidRPr="6D9BB6A5" w:rsidR="485992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813</w:t>
            </w:r>
            <w:r w:rsidRPr="6D9BB6A5" w:rsidR="6D9BB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)</w:t>
            </w:r>
          </w:p>
        </w:tc>
        <w:tc>
          <w:tcPr>
            <w:tcW w:w="851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10571159" w14:textId="3B157C1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  <w:p w:rsidR="6D9BB6A5" w:rsidP="6D9BB6A5" w:rsidRDefault="6D9BB6A5" w14:paraId="04026CBE" w14:textId="2A73BF3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677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2732DBCC" w:rsidP="6D9BB6A5" w:rsidRDefault="2732DBCC" w14:paraId="7DADF06D" w14:textId="7D6F6A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2732DB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736922A" w:rsidP="6D9BB6A5" w:rsidRDefault="0736922A" w14:paraId="229C7FE4" w14:textId="6FBFC7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073692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4</w:t>
            </w:r>
          </w:p>
        </w:tc>
        <w:tc>
          <w:tcPr>
            <w:tcW w:w="793" w:type="dxa"/>
            <w:gridSpan w:val="4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736922A" w:rsidP="6D9BB6A5" w:rsidRDefault="0736922A" w14:paraId="2699CFEA" w14:textId="0957DA77">
            <w:pPr>
              <w:pStyle w:val="Standaard"/>
              <w:spacing w:line="259" w:lineRule="auto"/>
              <w:jc w:val="center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6D9BB6A5" w:rsidR="0736922A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6CE12BBD" w14:textId="0D6D9408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</w:rPr>
            </w:pPr>
          </w:p>
        </w:tc>
        <w:tc>
          <w:tcPr>
            <w:tcW w:w="830" w:type="dxa"/>
            <w:gridSpan w:val="3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14:paraId="1C6F0985"/>
        </w:tc>
        <w:tc>
          <w:tcPr>
            <w:tcW w:w="217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123165F8" w14:textId="3E653DBA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30709893" w14:textId="1B239ADA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34F7ADB1" w14:textId="50A0FC28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</w:tr>
      <w:tr w:rsidR="6D9BB6A5" w:rsidTr="39CC3206" w14:paraId="051F71AD">
        <w:trPr>
          <w:trHeight w:val="285"/>
        </w:trPr>
        <w:tc>
          <w:tcPr>
            <w:tcW w:w="2597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7779675D" w14:textId="604C53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6D9BB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Crossculturele psychologie* (YX1028)</w:t>
            </w:r>
          </w:p>
        </w:tc>
        <w:tc>
          <w:tcPr>
            <w:tcW w:w="851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23C1351C" w14:textId="132B5C9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  <w:p w:rsidR="6D9BB6A5" w:rsidP="6D9BB6A5" w:rsidRDefault="6D9BB6A5" w14:paraId="3C35F30F" w14:textId="2EAAB9A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677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2732DBCC" w:rsidP="6D9BB6A5" w:rsidRDefault="2732DBCC" w14:paraId="341F467D" w14:textId="04A60B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2732DB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4570E850" w:rsidP="6D9BB6A5" w:rsidRDefault="4570E850" w14:paraId="2C3F2A0A" w14:textId="77FF47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4570E8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3+4</w:t>
            </w:r>
          </w:p>
        </w:tc>
        <w:tc>
          <w:tcPr>
            <w:tcW w:w="793" w:type="dxa"/>
            <w:gridSpan w:val="4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C38A5B" w:rsidP="6D9BB6A5" w:rsidRDefault="00C38A5B" w14:paraId="0B59D0D0" w14:textId="06E2CD07">
            <w:pPr>
              <w:pStyle w:val="Standaard"/>
              <w:spacing w:line="259" w:lineRule="auto"/>
              <w:jc w:val="center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6D9BB6A5" w:rsidR="00C38A5B">
              <w:rPr>
                <w:rFonts w:ascii="Calibri" w:hAnsi="Calibri" w:eastAsia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6F3A2568" w14:textId="268AA23F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</w:rPr>
            </w:pPr>
          </w:p>
        </w:tc>
        <w:tc>
          <w:tcPr>
            <w:tcW w:w="830" w:type="dxa"/>
            <w:gridSpan w:val="3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14:paraId="506DCA59"/>
        </w:tc>
        <w:tc>
          <w:tcPr>
            <w:tcW w:w="217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5689E0C4" w14:textId="0750B613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09C2D4DD" w14:textId="0D7777C9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6EF89083" w14:textId="2B38E0D0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</w:tr>
      <w:tr w:rsidR="6D9BB6A5" w:rsidTr="39CC3206" w14:paraId="134167A6">
        <w:trPr>
          <w:trHeight w:val="285"/>
        </w:trPr>
        <w:tc>
          <w:tcPr>
            <w:tcW w:w="2597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2E0E6E64" w14:textId="24BE82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6D9BB6A5" w:rsidR="6D9BB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Buddy project (Y</w:t>
            </w:r>
            <w:r w:rsidRPr="6D9BB6A5" w:rsidR="6D9BB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01618)</w:t>
            </w:r>
            <w:r w:rsidRPr="6D9BB6A5" w:rsidR="1FC773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*</w:t>
            </w:r>
          </w:p>
        </w:tc>
        <w:tc>
          <w:tcPr>
            <w:tcW w:w="851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66FAF015" w14:textId="7A57C6F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677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187A4C61" w:rsidP="6D9BB6A5" w:rsidRDefault="187A4C61" w14:paraId="33871ABC" w14:textId="2AF738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187A4C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jaar</w:t>
            </w:r>
          </w:p>
        </w:tc>
        <w:tc>
          <w:tcPr>
            <w:tcW w:w="549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187A4C61" w:rsidP="6D9BB6A5" w:rsidRDefault="187A4C61" w14:paraId="31295051" w14:textId="7259D3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D9BB6A5" w:rsidR="187A4C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1+2+3+4</w:t>
            </w:r>
          </w:p>
        </w:tc>
        <w:tc>
          <w:tcPr>
            <w:tcW w:w="793" w:type="dxa"/>
            <w:gridSpan w:val="4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1F12A426" w:rsidP="6D9BB6A5" w:rsidRDefault="1F12A426" w14:paraId="7EF62D7B" w14:textId="7C034B01">
            <w:pPr>
              <w:pStyle w:val="Standaard"/>
              <w:spacing w:line="259" w:lineRule="auto"/>
              <w:jc w:val="center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6D9BB6A5" w:rsidR="1F12A426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0EF64591" w14:textId="68A1EE0C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</w:rPr>
            </w:pPr>
          </w:p>
        </w:tc>
        <w:tc>
          <w:tcPr>
            <w:tcW w:w="830" w:type="dxa"/>
            <w:gridSpan w:val="3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14:paraId="42E5A433"/>
        </w:tc>
        <w:tc>
          <w:tcPr>
            <w:tcW w:w="217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77FAD4C2" w14:textId="38A81B87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5B792957" w14:textId="61468BE4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68649336" w14:textId="7A174903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</w:tr>
      <w:tr w:rsidR="6D9BB6A5" w:rsidTr="39CC3206" w14:paraId="721362B0">
        <w:trPr>
          <w:trHeight w:val="285"/>
        </w:trPr>
        <w:tc>
          <w:tcPr>
            <w:tcW w:w="2597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1FC773D9" w:rsidP="6D9BB6A5" w:rsidRDefault="1FC773D9" w14:paraId="586A57D7" w14:textId="78FCEE7F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6D9BB6A5" w:rsidR="1FC773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Startpunt ondernemen</w:t>
            </w:r>
            <w:r w:rsidRPr="6D9BB6A5" w:rsidR="640653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  <w:t>*</w:t>
            </w:r>
          </w:p>
        </w:tc>
        <w:tc>
          <w:tcPr>
            <w:tcW w:w="851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39C4DBBD" w14:textId="2B59D1F8">
            <w:pPr>
              <w:pStyle w:val="Standaard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677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76F5405E" w14:textId="0995FA1C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0736B584" w14:textId="7DE71C6B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6020CAA" w:rsidP="6D9BB6A5" w:rsidRDefault="76020CAA" w14:paraId="25F564B1" w14:textId="657A58D5">
            <w:pPr>
              <w:pStyle w:val="Standaard"/>
              <w:spacing w:line="259" w:lineRule="auto"/>
              <w:jc w:val="center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 w:rsidRPr="6D9BB6A5" w:rsidR="76020CAA">
              <w:rPr>
                <w:rFonts w:ascii="Calibri" w:hAnsi="Calibri" w:eastAsia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:rsidR="34DEEDA6" w:rsidP="34DEEDA6" w:rsidRDefault="34DEEDA6" w14:paraId="33AF1F6D" w14:textId="0EF2EEA1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</w:rPr>
            </w:pPr>
          </w:p>
        </w:tc>
        <w:tc>
          <w:tcPr>
            <w:tcW w:w="830" w:type="dxa"/>
            <w:gridSpan w:val="3"/>
            <w:tcBorders>
              <w:bottom w:val="single" w:color="auto" w:sz="6"/>
            </w:tcBorders>
            <w:tcMar>
              <w:left w:w="90" w:type="dxa"/>
              <w:right w:w="90" w:type="dxa"/>
            </w:tcMar>
          </w:tcPr>
          <w:p w14:paraId="3C7979FD"/>
        </w:tc>
        <w:tc>
          <w:tcPr>
            <w:tcW w:w="2172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36EEA22F" w14:textId="1850CE36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08A760D4" w14:textId="7C771C1C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6D9BB6A5" w:rsidP="6D9BB6A5" w:rsidRDefault="6D9BB6A5" w14:paraId="78C71A4E" w14:textId="60581976">
            <w:pPr>
              <w:pStyle w:val="Standaard"/>
              <w:spacing w:line="259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</w:tr>
    </w:tbl>
    <w:p w:rsidR="61ADECE4" w:rsidP="6D9BB6A5" w:rsidRDefault="61ADECE4" w14:paraId="1392F2D2" w14:textId="4BE19024">
      <w:pPr>
        <w:pStyle w:val="Standaard"/>
        <w:spacing w:before="40" w:after="40" w:line="240" w:lineRule="auto"/>
        <w:rPr>
          <w:rFonts w:ascii="Calibri" w:hAnsi="Calibri" w:eastAsia="Calibri" w:cs="Calibri"/>
          <w:noProof w:val="0"/>
          <w:sz w:val="18"/>
          <w:szCs w:val="18"/>
          <w:lang w:val="nl-BE"/>
        </w:rPr>
      </w:pPr>
      <w:r w:rsidRPr="6D9BB6A5" w:rsidR="61ADEC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BE"/>
        </w:rPr>
        <w:t>*</w:t>
      </w:r>
      <w:r w:rsidRPr="6D9BB6A5" w:rsidR="7F81D7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nl-BE"/>
        </w:rPr>
        <w:t xml:space="preserve"> Wanneer je kiest voor dit opleidingsonderdeel, kies je voor een les- en examenvorm die eigen is aan de organiserende opleiding. Kijk hiervoor goed de ECTS fiche na </w:t>
      </w:r>
    </w:p>
    <w:sectPr w:rsidR="0FFF9C2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3BCA" w:rsidRDefault="00123BCA" w14:paraId="4665F112" w14:textId="77777777">
      <w:pPr>
        <w:spacing w:after="0" w:line="240" w:lineRule="auto"/>
      </w:pPr>
      <w:r>
        <w:separator/>
      </w:r>
    </w:p>
  </w:endnote>
  <w:endnote w:type="continuationSeparator" w:id="0">
    <w:p w:rsidR="00123BCA" w:rsidRDefault="00123BCA" w14:paraId="161054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722552CF" w:rsidP="722552CF" w:rsidRDefault="722552CF" w14:paraId="1DEC95EE" w14:textId="0852D3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2C4554C3" w:rsidP="2C4554C3" w:rsidRDefault="2C4554C3" w14:paraId="2FBD3CB2" w14:textId="287689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3BCA" w:rsidRDefault="00123BCA" w14:paraId="05271557" w14:textId="77777777">
      <w:pPr>
        <w:spacing w:after="0" w:line="240" w:lineRule="auto"/>
      </w:pPr>
      <w:r>
        <w:separator/>
      </w:r>
    </w:p>
  </w:footnote>
  <w:footnote w:type="continuationSeparator" w:id="0">
    <w:p w:rsidR="00123BCA" w:rsidRDefault="00123BCA" w14:paraId="55468D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722552CF" w:rsidP="2C4554C3" w:rsidRDefault="2C4554C3" w14:paraId="2F47F46E" w14:textId="36EE8245">
    <w:pPr>
      <w:pStyle w:val="Koptekst"/>
    </w:pPr>
    <w:r w:rsidRPr="2C4554C3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>2023-2024 Werkblad: Samenstellen ISP – ORTHOPEDAGOGISCHE BEGELEIDING (AFSTANDSONDERWIJS)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C4554C3" w:rsidTr="2C4554C3" w14:paraId="0F0F04F2" w14:textId="77777777">
      <w:trPr>
        <w:trHeight w:val="300"/>
      </w:trPr>
      <w:tc>
        <w:tcPr>
          <w:tcW w:w="4650" w:type="dxa"/>
        </w:tcPr>
        <w:p w:rsidR="2C4554C3" w:rsidP="2C4554C3" w:rsidRDefault="2C4554C3" w14:paraId="24DC1BF4" w14:textId="08C42DBD">
          <w:pPr>
            <w:pStyle w:val="Koptekst"/>
            <w:rPr>
              <w:rFonts w:ascii="Calibri" w:hAnsi="Calibri" w:eastAsia="Calibri" w:cs="Calibri"/>
              <w:color w:val="000000" w:themeColor="text1"/>
            </w:rPr>
          </w:pPr>
          <w:r w:rsidRPr="2C4554C3">
            <w:rPr>
              <w:rFonts w:ascii="Calibri" w:hAnsi="Calibri" w:eastAsia="Calibri" w:cs="Calibri"/>
              <w:color w:val="000000" w:themeColor="text1"/>
              <w:lang w:val="nl-BE"/>
            </w:rPr>
            <w:t>Naam</w:t>
          </w:r>
        </w:p>
      </w:tc>
      <w:tc>
        <w:tcPr>
          <w:tcW w:w="4650" w:type="dxa"/>
        </w:tcPr>
        <w:p w:rsidR="2C4554C3" w:rsidP="2C4554C3" w:rsidRDefault="2C4554C3" w14:paraId="01BF5810" w14:textId="3AC54F9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2C4554C3" w:rsidP="2C4554C3" w:rsidRDefault="2C4554C3" w14:paraId="15849BF3" w14:textId="1666371B">
          <w:pPr>
            <w:pStyle w:val="Koptekst"/>
            <w:ind w:right="-115"/>
            <w:jc w:val="right"/>
          </w:pPr>
        </w:p>
      </w:tc>
    </w:tr>
    <w:tr w:rsidR="2C4554C3" w:rsidTr="2C4554C3" w14:paraId="32F92EC4" w14:textId="77777777">
      <w:trPr>
        <w:trHeight w:val="300"/>
      </w:trPr>
      <w:tc>
        <w:tcPr>
          <w:tcW w:w="4650" w:type="dxa"/>
        </w:tcPr>
        <w:p w:rsidR="2C4554C3" w:rsidP="2C4554C3" w:rsidRDefault="2C4554C3" w14:paraId="6934B80F" w14:textId="1F4941D3">
          <w:pPr>
            <w:pStyle w:val="Koptekst"/>
            <w:rPr>
              <w:rFonts w:ascii="Calibri" w:hAnsi="Calibri" w:eastAsia="Calibri" w:cs="Calibri"/>
              <w:color w:val="000000" w:themeColor="text1"/>
            </w:rPr>
          </w:pPr>
          <w:r w:rsidRPr="2C4554C3">
            <w:rPr>
              <w:rFonts w:ascii="Calibri" w:hAnsi="Calibri" w:eastAsia="Calibri" w:cs="Calibri"/>
              <w:color w:val="000000" w:themeColor="text1"/>
              <w:lang w:val="nl-BE"/>
            </w:rPr>
            <w:t>Studentennummer</w:t>
          </w:r>
        </w:p>
      </w:tc>
      <w:tc>
        <w:tcPr>
          <w:tcW w:w="4650" w:type="dxa"/>
        </w:tcPr>
        <w:p w:rsidR="2C4554C3" w:rsidP="2C4554C3" w:rsidRDefault="2C4554C3" w14:paraId="5F709E5B" w14:textId="1FE76F7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2C4554C3" w:rsidP="2C4554C3" w:rsidRDefault="2C4554C3" w14:paraId="16E30B67" w14:textId="6844E8D1">
          <w:pPr>
            <w:pStyle w:val="Koptekst"/>
            <w:jc w:val="right"/>
          </w:pPr>
        </w:p>
      </w:tc>
    </w:tr>
    <w:tr w:rsidR="2C4554C3" w:rsidTr="2C4554C3" w14:paraId="5C99A84C" w14:textId="77777777">
      <w:trPr>
        <w:trHeight w:val="300"/>
      </w:trPr>
      <w:tc>
        <w:tcPr>
          <w:tcW w:w="4650" w:type="dxa"/>
        </w:tcPr>
        <w:p w:rsidR="2C4554C3" w:rsidP="2C4554C3" w:rsidRDefault="2C4554C3" w14:paraId="270286E8" w14:textId="435BCB48">
          <w:pPr>
            <w:pStyle w:val="Koptekst"/>
            <w:rPr>
              <w:rFonts w:ascii="Calibri" w:hAnsi="Calibri" w:eastAsia="Calibri" w:cs="Calibri"/>
              <w:color w:val="000000" w:themeColor="text1"/>
            </w:rPr>
          </w:pPr>
          <w:r w:rsidRPr="2C4554C3">
            <w:rPr>
              <w:rFonts w:ascii="Calibri" w:hAnsi="Calibri" w:eastAsia="Calibri" w:cs="Calibri"/>
              <w:color w:val="000000" w:themeColor="text1"/>
              <w:lang w:val="nl-BE"/>
            </w:rPr>
            <w:t>Traject besproken met</w:t>
          </w:r>
        </w:p>
      </w:tc>
      <w:tc>
        <w:tcPr>
          <w:tcW w:w="4650" w:type="dxa"/>
        </w:tcPr>
        <w:p w:rsidR="2C4554C3" w:rsidP="2C4554C3" w:rsidRDefault="2C4554C3" w14:paraId="0DEFEB6F" w14:textId="4894A93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2C4554C3" w:rsidP="2C4554C3" w:rsidRDefault="2C4554C3" w14:paraId="2D7749EE" w14:textId="25FCFE95">
          <w:pPr>
            <w:pStyle w:val="Koptekst"/>
            <w:jc w:val="right"/>
          </w:pPr>
        </w:p>
      </w:tc>
    </w:tr>
    <w:tr w:rsidR="2C4554C3" w:rsidTr="2C4554C3" w14:paraId="0C479981" w14:textId="77777777">
      <w:trPr>
        <w:trHeight w:val="300"/>
      </w:trPr>
      <w:tc>
        <w:tcPr>
          <w:tcW w:w="4650" w:type="dxa"/>
        </w:tcPr>
        <w:p w:rsidR="2C4554C3" w:rsidP="2C4554C3" w:rsidRDefault="2C4554C3" w14:paraId="6E940A9D" w14:textId="2DDC7CC6">
          <w:pPr>
            <w:pStyle w:val="Koptekst"/>
            <w:rPr>
              <w:rFonts w:ascii="Calibri" w:hAnsi="Calibri" w:eastAsia="Calibri" w:cs="Calibri"/>
              <w:color w:val="000000" w:themeColor="text1"/>
              <w:lang w:val="nl-BE"/>
            </w:rPr>
          </w:pPr>
          <w:r w:rsidRPr="2C4554C3">
            <w:rPr>
              <w:rFonts w:ascii="Calibri" w:hAnsi="Calibri" w:eastAsia="Calibri" w:cs="Calibri"/>
              <w:color w:val="000000" w:themeColor="text1"/>
              <w:lang w:val="nl-BE"/>
            </w:rPr>
            <w:t>Datum</w:t>
          </w:r>
        </w:p>
      </w:tc>
      <w:tc>
        <w:tcPr>
          <w:tcW w:w="4650" w:type="dxa"/>
        </w:tcPr>
        <w:p w:rsidR="2C4554C3" w:rsidP="2C4554C3" w:rsidRDefault="2C4554C3" w14:paraId="4696F355" w14:textId="31B1B7EE">
          <w:pPr>
            <w:spacing w:line="240" w:lineRule="auto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2C4554C3" w:rsidP="2C4554C3" w:rsidRDefault="2C4554C3" w14:paraId="6AEA98FE" w14:textId="1A9467C2">
          <w:pPr>
            <w:pStyle w:val="Koptekst"/>
            <w:jc w:val="right"/>
          </w:pPr>
        </w:p>
      </w:tc>
    </w:tr>
  </w:tbl>
  <w:p w:rsidR="2C4554C3" w:rsidP="2C4554C3" w:rsidRDefault="2C4554C3" w14:paraId="74652437" w14:textId="40CFD0FA">
    <w:pPr>
      <w:pStyle w:val="Koptekst"/>
    </w:pPr>
    <w:r w:rsidRPr="5C66E6A0" w:rsidR="5C66E6A0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  <w:u w:val="single"/>
        <w:lang w:val="nl-BE"/>
      </w:rPr>
      <w:t>202</w:t>
    </w:r>
    <w:r w:rsidRPr="5C66E6A0" w:rsidR="5C66E6A0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  <w:u w:val="single"/>
        <w:lang w:val="nl-BE"/>
      </w:rPr>
      <w:t>4</w:t>
    </w:r>
    <w:r w:rsidRPr="5C66E6A0" w:rsidR="5C66E6A0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  <w:u w:val="single"/>
        <w:lang w:val="nl-BE"/>
      </w:rPr>
      <w:t>-202</w:t>
    </w:r>
    <w:r w:rsidRPr="5C66E6A0" w:rsidR="5C66E6A0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  <w:u w:val="single"/>
        <w:lang w:val="nl-BE"/>
      </w:rPr>
      <w:t>5</w:t>
    </w:r>
    <w:r w:rsidRPr="5C66E6A0" w:rsidR="5C66E6A0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  <w:u w:val="single"/>
        <w:lang w:val="nl-BE"/>
      </w:rPr>
      <w:t xml:space="preserve"> Werkblad: Samenstellen ISP – ORTHOPEDAGOGISCHE BEGELEIDING (AFSTANDSONDERWIJS)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9C7C7"/>
    <w:rsid w:val="000E6348"/>
    <w:rsid w:val="00123BCA"/>
    <w:rsid w:val="00384CA0"/>
    <w:rsid w:val="005E507F"/>
    <w:rsid w:val="00C38A5B"/>
    <w:rsid w:val="00F716A0"/>
    <w:rsid w:val="01DEEC42"/>
    <w:rsid w:val="02A7B8CA"/>
    <w:rsid w:val="0368EE95"/>
    <w:rsid w:val="0675FB4E"/>
    <w:rsid w:val="0736922A"/>
    <w:rsid w:val="0764B97F"/>
    <w:rsid w:val="077B29ED"/>
    <w:rsid w:val="07DF7B98"/>
    <w:rsid w:val="0A366036"/>
    <w:rsid w:val="0ADC1EB6"/>
    <w:rsid w:val="0B4DE642"/>
    <w:rsid w:val="0B840C61"/>
    <w:rsid w:val="0C3BF7F5"/>
    <w:rsid w:val="0C4E9B10"/>
    <w:rsid w:val="0D0FD0DB"/>
    <w:rsid w:val="0D480378"/>
    <w:rsid w:val="0D72E75A"/>
    <w:rsid w:val="0DAC1C27"/>
    <w:rsid w:val="0DDB2A81"/>
    <w:rsid w:val="0E16623C"/>
    <w:rsid w:val="0E55C985"/>
    <w:rsid w:val="0E916C4E"/>
    <w:rsid w:val="0EAEEA81"/>
    <w:rsid w:val="0EF43A41"/>
    <w:rsid w:val="0F68269A"/>
    <w:rsid w:val="0FB2329D"/>
    <w:rsid w:val="0FFF9C20"/>
    <w:rsid w:val="114E02FE"/>
    <w:rsid w:val="11C836D4"/>
    <w:rsid w:val="11EA6847"/>
    <w:rsid w:val="1294553F"/>
    <w:rsid w:val="13030D28"/>
    <w:rsid w:val="13030D28"/>
    <w:rsid w:val="134D6FE7"/>
    <w:rsid w:val="13B744FC"/>
    <w:rsid w:val="150AD111"/>
    <w:rsid w:val="151AE2C0"/>
    <w:rsid w:val="1724A8A9"/>
    <w:rsid w:val="17914DB7"/>
    <w:rsid w:val="17B73FFE"/>
    <w:rsid w:val="17E3836E"/>
    <w:rsid w:val="17E45287"/>
    <w:rsid w:val="1828F9A6"/>
    <w:rsid w:val="187A4C61"/>
    <w:rsid w:val="18C8D5C3"/>
    <w:rsid w:val="1A5A85DD"/>
    <w:rsid w:val="1A61659F"/>
    <w:rsid w:val="1BF6563E"/>
    <w:rsid w:val="1C4BB84C"/>
    <w:rsid w:val="1D44FEE5"/>
    <w:rsid w:val="1E0D727E"/>
    <w:rsid w:val="1E7CCE17"/>
    <w:rsid w:val="1F12A426"/>
    <w:rsid w:val="1F593B69"/>
    <w:rsid w:val="1FC773D9"/>
    <w:rsid w:val="20E25846"/>
    <w:rsid w:val="21BE5F35"/>
    <w:rsid w:val="2293A328"/>
    <w:rsid w:val="22ABFF04"/>
    <w:rsid w:val="22BF6D81"/>
    <w:rsid w:val="234F8CD5"/>
    <w:rsid w:val="23924ADC"/>
    <w:rsid w:val="23CCB95B"/>
    <w:rsid w:val="24DD57A6"/>
    <w:rsid w:val="24EF6BCB"/>
    <w:rsid w:val="2589F362"/>
    <w:rsid w:val="25FF7A55"/>
    <w:rsid w:val="26A23D04"/>
    <w:rsid w:val="2732DBCC"/>
    <w:rsid w:val="2737DAF0"/>
    <w:rsid w:val="28AF5B71"/>
    <w:rsid w:val="28D3AB51"/>
    <w:rsid w:val="291FE2A6"/>
    <w:rsid w:val="291FE2A6"/>
    <w:rsid w:val="29A5EAB5"/>
    <w:rsid w:val="2A2DA51A"/>
    <w:rsid w:val="2ACDD76C"/>
    <w:rsid w:val="2ADF1243"/>
    <w:rsid w:val="2B888212"/>
    <w:rsid w:val="2BD9223B"/>
    <w:rsid w:val="2C4554C3"/>
    <w:rsid w:val="2DBC77B4"/>
    <w:rsid w:val="2E248BF4"/>
    <w:rsid w:val="2E97EA29"/>
    <w:rsid w:val="2F438352"/>
    <w:rsid w:val="2FEAB603"/>
    <w:rsid w:val="3042F943"/>
    <w:rsid w:val="30DCB263"/>
    <w:rsid w:val="31B17EF3"/>
    <w:rsid w:val="3279C7C7"/>
    <w:rsid w:val="32BD6DE5"/>
    <w:rsid w:val="32F2ADAB"/>
    <w:rsid w:val="33EE4056"/>
    <w:rsid w:val="34469664"/>
    <w:rsid w:val="34DEEDA6"/>
    <w:rsid w:val="3661C3E7"/>
    <w:rsid w:val="36672080"/>
    <w:rsid w:val="36E0B4FE"/>
    <w:rsid w:val="37E24E8E"/>
    <w:rsid w:val="37EC6E97"/>
    <w:rsid w:val="3842582A"/>
    <w:rsid w:val="39CC3206"/>
    <w:rsid w:val="3AE3FB36"/>
    <w:rsid w:val="3CD12691"/>
    <w:rsid w:val="3D5F0E58"/>
    <w:rsid w:val="3DCD94F7"/>
    <w:rsid w:val="3E1B9BF8"/>
    <w:rsid w:val="404E3928"/>
    <w:rsid w:val="405B6D8A"/>
    <w:rsid w:val="4246FFAD"/>
    <w:rsid w:val="4324D6A2"/>
    <w:rsid w:val="44F95535"/>
    <w:rsid w:val="4570E850"/>
    <w:rsid w:val="4576B2E9"/>
    <w:rsid w:val="45CD0657"/>
    <w:rsid w:val="45EA6AF4"/>
    <w:rsid w:val="45F7662C"/>
    <w:rsid w:val="46F94E06"/>
    <w:rsid w:val="472F38C5"/>
    <w:rsid w:val="485992E7"/>
    <w:rsid w:val="493B4704"/>
    <w:rsid w:val="493B4704"/>
    <w:rsid w:val="4B59E799"/>
    <w:rsid w:val="4C510158"/>
    <w:rsid w:val="4E69F25F"/>
    <w:rsid w:val="4F0C5A58"/>
    <w:rsid w:val="4F9A1917"/>
    <w:rsid w:val="5147824E"/>
    <w:rsid w:val="5243FB1A"/>
    <w:rsid w:val="52E15F49"/>
    <w:rsid w:val="54A79DF4"/>
    <w:rsid w:val="56563672"/>
    <w:rsid w:val="56ACAA5D"/>
    <w:rsid w:val="571F59C3"/>
    <w:rsid w:val="58091B11"/>
    <w:rsid w:val="581DFD9E"/>
    <w:rsid w:val="58B33C9E"/>
    <w:rsid w:val="59B9CDFF"/>
    <w:rsid w:val="59CD5D3A"/>
    <w:rsid w:val="5A5C3AF8"/>
    <w:rsid w:val="5B50319B"/>
    <w:rsid w:val="5B535DEC"/>
    <w:rsid w:val="5BF2CAE6"/>
    <w:rsid w:val="5C5945B5"/>
    <w:rsid w:val="5C66E6A0"/>
    <w:rsid w:val="5CDDA9D4"/>
    <w:rsid w:val="5D86ADC1"/>
    <w:rsid w:val="5D9FD61E"/>
    <w:rsid w:val="5E0CDCF9"/>
    <w:rsid w:val="5E62717F"/>
    <w:rsid w:val="5F2A6BA8"/>
    <w:rsid w:val="5F9F72A5"/>
    <w:rsid w:val="608C5317"/>
    <w:rsid w:val="60BE4E83"/>
    <w:rsid w:val="613FADF8"/>
    <w:rsid w:val="619A1241"/>
    <w:rsid w:val="61ADECE4"/>
    <w:rsid w:val="61EDF55D"/>
    <w:rsid w:val="62719E8C"/>
    <w:rsid w:val="62B8A2D7"/>
    <w:rsid w:val="636A8BD4"/>
    <w:rsid w:val="63A47844"/>
    <w:rsid w:val="63C06164"/>
    <w:rsid w:val="6406534F"/>
    <w:rsid w:val="64D089DB"/>
    <w:rsid w:val="6698B230"/>
    <w:rsid w:val="670BB1D1"/>
    <w:rsid w:val="69593A91"/>
    <w:rsid w:val="6A75CBC4"/>
    <w:rsid w:val="6A760D7F"/>
    <w:rsid w:val="6AFA90A3"/>
    <w:rsid w:val="6B6327BD"/>
    <w:rsid w:val="6C465CC0"/>
    <w:rsid w:val="6C5F851D"/>
    <w:rsid w:val="6D9BB6A5"/>
    <w:rsid w:val="6FB4C45C"/>
    <w:rsid w:val="702ABD64"/>
    <w:rsid w:val="71325E4F"/>
    <w:rsid w:val="722552CF"/>
    <w:rsid w:val="72B062D1"/>
    <w:rsid w:val="72CEC6A1"/>
    <w:rsid w:val="734ADD44"/>
    <w:rsid w:val="74516EA5"/>
    <w:rsid w:val="7490D5EE"/>
    <w:rsid w:val="74E6ADA5"/>
    <w:rsid w:val="75E63D26"/>
    <w:rsid w:val="76020CAA"/>
    <w:rsid w:val="7603442D"/>
    <w:rsid w:val="76066763"/>
    <w:rsid w:val="7612E775"/>
    <w:rsid w:val="764354E8"/>
    <w:rsid w:val="768A6B8C"/>
    <w:rsid w:val="77143CD3"/>
    <w:rsid w:val="7783D3F4"/>
    <w:rsid w:val="784D5E3B"/>
    <w:rsid w:val="7860641E"/>
    <w:rsid w:val="786FA961"/>
    <w:rsid w:val="78A47D9F"/>
    <w:rsid w:val="78B29C23"/>
    <w:rsid w:val="78B5CF40"/>
    <w:rsid w:val="78CE8A65"/>
    <w:rsid w:val="78E1BA9D"/>
    <w:rsid w:val="79DF8438"/>
    <w:rsid w:val="79ECABF0"/>
    <w:rsid w:val="7A45131E"/>
    <w:rsid w:val="7AB5CF41"/>
    <w:rsid w:val="7B55EF29"/>
    <w:rsid w:val="7B9E2AE4"/>
    <w:rsid w:val="7C8228F9"/>
    <w:rsid w:val="7CBD8C44"/>
    <w:rsid w:val="7E35F704"/>
    <w:rsid w:val="7EB565CA"/>
    <w:rsid w:val="7F3EE8DA"/>
    <w:rsid w:val="7F76F88A"/>
    <w:rsid w:val="7F81D725"/>
    <w:rsid w:val="7F935C35"/>
    <w:rsid w:val="7F9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4554"/>
  <w15:chartTrackingRefBased/>
  <w15:docId w15:val="{8C2714CB-139F-4D64-9D5E-D7812EF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fontTable" Target="fontTable.xml" Id="rId14" /><Relationship Type="http://schemas.openxmlformats.org/officeDocument/2006/relationships/endnotes" Target="endnotes.xml" Id="rId9" /><Relationship Type="http://schemas.microsoft.com/office/2011/relationships/people" Target="people.xml" Id="Rdbee9e93d6464a49" /><Relationship Type="http://schemas.microsoft.com/office/2011/relationships/commentsExtended" Target="commentsExtended.xml" Id="R7b2fe02fd11c4738" /><Relationship Type="http://schemas.microsoft.com/office/2016/09/relationships/commentsIds" Target="commentsIds.xml" Id="R8345214030e343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9a02613d4a2358b95a627faac76806cb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625b6f37321f182f4534974c3d76878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f15c16-ef98-4eeb-b447-e05bbab8b2bb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Props1.xml><?xml version="1.0" encoding="utf-8"?>
<ds:datastoreItem xmlns:ds="http://schemas.openxmlformats.org/officeDocument/2006/customXml" ds:itemID="{D4B8CF68-8145-4D12-BC85-201ADB3F1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DDBA0-5966-460B-BCFE-86BAAF81470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3f990481-ab93-40a5-af1d-fa0a4386ebd9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6AE56-2354-44D0-84DA-ED5A29835C14}"/>
</file>

<file path=customXml/itemProps4.xml><?xml version="1.0" encoding="utf-8"?>
<ds:datastoreItem xmlns:ds="http://schemas.openxmlformats.org/officeDocument/2006/customXml" ds:itemID="{25C4BEC4-8D5A-44FE-B199-FD9F9D315700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24-25 ORTHO AO</dc:title>
  <dc:subject/>
  <dc:creator>Laurein Van Peer</dc:creator>
  <keywords/>
  <dc:description/>
  <lastModifiedBy>Elien Van den Bruel</lastModifiedBy>
  <revision>10</revision>
  <dcterms:created xsi:type="dcterms:W3CDTF">2024-04-17T13:29:00.0000000Z</dcterms:created>
  <dcterms:modified xsi:type="dcterms:W3CDTF">2024-08-30T08:39:52.2330440Z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0x01010095747BBFD7D34F4ABABE978C5C228AA6</vt:lpwstr>
  </property>
  <property fmtid="{D5CDD505-2E9C-101B-9397-08002B2CF9AE}" pid="3" name="TMAcademieJaar">
    <vt:lpwstr/>
  </property>
  <property fmtid="{D5CDD505-2E9C-101B-9397-08002B2CF9AE}" pid="4" name="TMRubriek">
    <vt:lpwstr/>
  </property>
  <property fmtid="{D5CDD505-2E9C-101B-9397-08002B2CF9AE}" pid="5" name="TaxKeyword">
    <vt:lpwstr/>
  </property>
  <property fmtid="{D5CDD505-2E9C-101B-9397-08002B2CF9AE}" pid="6" name="TMDocumentType">
    <vt:lpwstr/>
  </property>
  <property fmtid="{D5CDD505-2E9C-101B-9397-08002B2CF9AE}" pid="7" name="TMSub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2023-08-30T10:20:49Z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6c7959af-2141-45ef-9c51-7a072729255d</vt:lpwstr>
  </property>
  <property fmtid="{D5CDD505-2E9C-101B-9397-08002B2CF9AE}" pid="14" name="MSIP_Label_c337be75-dfbb-4261-9834-ac247c7dde13_ContentBits">
    <vt:lpwstr>0</vt:lpwstr>
  </property>
  <property fmtid="{D5CDD505-2E9C-101B-9397-08002B2CF9AE}" pid="15" name="MediaServiceImageTags">
    <vt:lpwstr/>
  </property>
</Properties>
</file>